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D487F" w14:textId="6444A4C1" w:rsidR="00300CF0" w:rsidRPr="00300CF0" w:rsidRDefault="00300CF0" w:rsidP="00300CF0">
      <w:pPr>
        <w:rPr>
          <w:rFonts w:ascii="Times New Roman" w:eastAsia="Times New Roman" w:hAnsi="Times New Roman" w:cs="Times New Roman"/>
          <w:sz w:val="8"/>
          <w:szCs w:val="8"/>
        </w:rPr>
      </w:pPr>
      <w:r w:rsidRPr="00CD41FB">
        <w:rPr>
          <w:rFonts w:ascii="Times New Roman" w:eastAsia="Times New Roman" w:hAnsi="Times New Roman" w:cs="Times New Roman"/>
          <w:noProof/>
          <w:sz w:val="8"/>
          <w:szCs w:val="8"/>
        </w:rPr>
        <w:drawing>
          <wp:anchor distT="0" distB="0" distL="114300" distR="114300" simplePos="0" relativeHeight="251660288" behindDoc="0" locked="0" layoutInCell="1" allowOverlap="1" wp14:anchorId="581555E6" wp14:editId="25C16B12">
            <wp:simplePos x="0" y="0"/>
            <wp:positionH relativeFrom="column">
              <wp:posOffset>259715</wp:posOffset>
            </wp:positionH>
            <wp:positionV relativeFrom="paragraph">
              <wp:posOffset>38100</wp:posOffset>
            </wp:positionV>
            <wp:extent cx="1626235" cy="1428115"/>
            <wp:effectExtent l="0" t="0" r="0" b="0"/>
            <wp:wrapSquare wrapText="bothSides"/>
            <wp:docPr id="3" name="Picture 3" descr="page1image655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655784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  <w:instrText xml:space="preserve"/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</w:p>
    <w:p w14:paraId="027C5113" w14:textId="707AACF7" w:rsidR="00300CF0" w:rsidRPr="00300CF0" w:rsidRDefault="003707C4" w:rsidP="003707C4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This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week 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at Hero Hospital,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we'll be learning that God's Kingdom is a </w:t>
      </w:r>
    </w:p>
    <w:p w14:paraId="761A2BDE" w14:textId="02D3CB0B" w:rsidR="003707C4" w:rsidRPr="00300CF0" w:rsidRDefault="003707C4" w:rsidP="003707C4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place for All!</w:t>
      </w:r>
    </w:p>
    <w:p w14:paraId="5E5E6F32" w14:textId="358C6CB6" w:rsidR="003707C4" w:rsidRPr="00356769" w:rsidRDefault="00CD41FB" w:rsidP="003707C4">
      <w:pPr>
        <w:jc w:val="center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Instructions for activities are found at: bannerblue.org/</w:t>
      </w:r>
      <w:proofErr w:type="spellStart"/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herohospital</w:t>
      </w:r>
      <w:proofErr w:type="spellEnd"/>
    </w:p>
    <w:p w14:paraId="7FCE24F3" w14:textId="2BC92F3B" w:rsidR="003707C4" w:rsidRPr="003707C4" w:rsidRDefault="00300CF0" w:rsidP="003707C4">
      <w:pPr>
        <w:rPr>
          <w:rFonts w:ascii="Times New Roman" w:eastAsia="Times New Roman" w:hAnsi="Times New Roman" w:cs="Times New Roman"/>
          <w:sz w:val="28"/>
          <w:szCs w:val="28"/>
        </w:rPr>
      </w:pPr>
      <w:r w:rsidRPr="00300CF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430B6A3" wp14:editId="310916E9">
            <wp:simplePos x="0" y="0"/>
            <wp:positionH relativeFrom="column">
              <wp:posOffset>5956300</wp:posOffset>
            </wp:positionH>
            <wp:positionV relativeFrom="paragraph">
              <wp:posOffset>45720</wp:posOffset>
            </wp:positionV>
            <wp:extent cx="800100" cy="768985"/>
            <wp:effectExtent l="0" t="0" r="0" b="0"/>
            <wp:wrapSquare wrapText="bothSides"/>
            <wp:docPr id="2" name="Picture 2" descr="page1image38222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38222446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7C4" w:rsidRPr="003707C4">
        <w:rPr>
          <w:rFonts w:ascii="Times New Roman" w:eastAsia="Times New Roman" w:hAnsi="Times New Roman" w:cs="Times New Roman"/>
          <w:sz w:val="28"/>
          <w:szCs w:val="28"/>
        </w:rPr>
      </w:r>
      <w:r w:rsidR="003707C4" w:rsidRPr="003707C4">
        <w:rPr>
          <w:rFonts w:ascii="Times New Roman" w:eastAsia="Times New Roman" w:hAnsi="Times New Roman" w:cs="Times New Roman"/>
          <w:sz w:val="28"/>
          <w:szCs w:val="28"/>
        </w:rPr>
        <w:instrText xml:space="preserve"/>
      </w:r>
      <w:r w:rsidR="003707C4" w:rsidRPr="003707C4">
        <w:rPr>
          <w:rFonts w:ascii="Times New Roman" w:eastAsia="Times New Roman" w:hAnsi="Times New Roman" w:cs="Times New Roman"/>
          <w:sz w:val="28"/>
          <w:szCs w:val="28"/>
        </w:rPr>
      </w:r>
      <w:r w:rsidR="003707C4" w:rsidRPr="003707C4">
        <w:rPr>
          <w:rFonts w:ascii="Times New Roman" w:eastAsia="Times New Roman" w:hAnsi="Times New Roman" w:cs="Times New Roman"/>
          <w:sz w:val="28"/>
          <w:szCs w:val="28"/>
        </w:rPr>
      </w:r>
    </w:p>
    <w:p w14:paraId="2D624D78" w14:textId="77777777" w:rsidR="00300CF0" w:rsidRDefault="00300CF0" w:rsidP="003707C4">
      <w:pPr>
        <w:rPr>
          <w:rFonts w:ascii="Century Gothic" w:eastAsia="Times New Roman" w:hAnsi="Century Gothic" w:cs="Times New Roman"/>
          <w:color w:val="000000"/>
        </w:rPr>
      </w:pPr>
      <w:r w:rsidRPr="00300CF0">
        <w:rPr>
          <w:rFonts w:ascii="Times New Roman" w:eastAsia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8091743" wp14:editId="185A0E6C">
            <wp:simplePos x="0" y="0"/>
            <wp:positionH relativeFrom="column">
              <wp:posOffset>76200</wp:posOffset>
            </wp:positionH>
            <wp:positionV relativeFrom="paragraph">
              <wp:posOffset>31750</wp:posOffset>
            </wp:positionV>
            <wp:extent cx="825500" cy="615315"/>
            <wp:effectExtent l="0" t="0" r="0" b="0"/>
            <wp:wrapSquare wrapText="bothSides"/>
            <wp:docPr id="1" name="Picture 1" descr="page1image382231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223162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7C4" w:rsidRPr="00300CF0">
        <w:rPr>
          <w:rFonts w:ascii="Century Gothic" w:eastAsia="Times New Roman" w:hAnsi="Century Gothic" w:cs="Times New Roman"/>
          <w:color w:val="000000"/>
        </w:rPr>
        <w:t xml:space="preserve">In </w:t>
      </w:r>
      <w:r w:rsidR="003707C4" w:rsidRPr="003707C4">
        <w:rPr>
          <w:rFonts w:ascii="Century Gothic" w:eastAsia="Times New Roman" w:hAnsi="Century Gothic" w:cs="Times New Roman"/>
          <w:b/>
          <w:bCs/>
          <w:color w:val="000000"/>
        </w:rPr>
        <w:t>Story</w:t>
      </w:r>
      <w:r w:rsidR="003707C4" w:rsidRPr="003707C4">
        <w:rPr>
          <w:rFonts w:ascii="Century Gothic" w:eastAsia="Times New Roman" w:hAnsi="Century Gothic" w:cs="Times New Roman"/>
          <w:color w:val="000000"/>
        </w:rPr>
        <w:t xml:space="preserve">, we'll learn from our historical guide Ella and hear how Jesus shared God's love with everyone! </w:t>
      </w:r>
    </w:p>
    <w:p w14:paraId="6511E7E5" w14:textId="121E3EF7" w:rsidR="003707C4" w:rsidRPr="003707C4" w:rsidRDefault="00300CF0" w:rsidP="003707C4">
      <w:pPr>
        <w:rPr>
          <w:rFonts w:ascii="Century Gothic" w:eastAsia="Times New Roman" w:hAnsi="Century Gothic" w:cs="Times New Roman"/>
          <w:i/>
          <w:iCs/>
          <w:color w:val="000000"/>
        </w:rPr>
      </w:pPr>
      <w:r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Provided </w:t>
      </w:r>
      <w:r w:rsidR="003707C4" w:rsidRPr="003707C4">
        <w:rPr>
          <w:rFonts w:ascii="Century Gothic" w:eastAsia="Times New Roman" w:hAnsi="Century Gothic" w:cs="Times New Roman"/>
          <w:i/>
          <w:iCs/>
          <w:color w:val="000000"/>
        </w:rPr>
        <w:t>Supplies: Builder Book</w:t>
      </w:r>
      <w:r w:rsidR="003707C4"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 and Builder Bricks</w:t>
      </w:r>
    </w:p>
    <w:p w14:paraId="55F6D55F" w14:textId="77777777" w:rsidR="00300CF0" w:rsidRPr="003707C4" w:rsidRDefault="00300CF0" w:rsidP="003707C4">
      <w:pPr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C9959FE" w14:textId="21D911B8" w:rsidR="00300CF0" w:rsidRDefault="00300CF0" w:rsidP="008A0B0F">
      <w:pPr>
        <w:pStyle w:val="font8"/>
        <w:spacing w:before="0" w:beforeAutospacing="0" w:after="0" w:afterAutospacing="0" w:line="336" w:lineRule="atLeast"/>
        <w:ind w:left="2700"/>
        <w:textAlignment w:val="baseline"/>
        <w:rPr>
          <w:rFonts w:ascii="Century Gothic" w:hAnsi="Century Gothic"/>
          <w:color w:val="000000"/>
        </w:rPr>
      </w:pPr>
      <w:r w:rsidRPr="00300CF0">
        <w:rPr>
          <w:noProof/>
        </w:rPr>
        <w:drawing>
          <wp:anchor distT="0" distB="0" distL="114300" distR="114300" simplePos="0" relativeHeight="251664384" behindDoc="0" locked="0" layoutInCell="1" allowOverlap="1" wp14:anchorId="3365F9EB" wp14:editId="2B7B184D">
            <wp:simplePos x="0" y="0"/>
            <wp:positionH relativeFrom="column">
              <wp:posOffset>88265</wp:posOffset>
            </wp:positionH>
            <wp:positionV relativeFrom="paragraph">
              <wp:posOffset>409575</wp:posOffset>
            </wp:positionV>
            <wp:extent cx="1514475" cy="685800"/>
            <wp:effectExtent l="0" t="0" r="0" b="0"/>
            <wp:wrapSquare wrapText="bothSides"/>
            <wp:docPr id="7" name="Picture 7" descr="page1image132984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image13298437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/>
      <w:r w:rsidRPr="00300CF0">
        <w:instrText xml:space="preserve"/>
      </w:r>
      <w:r w:rsidRPr="00300CF0"/>
      <w:r w:rsidRPr="00300CF0"/>
      <w:r w:rsidRPr="00300CF0">
        <w:rPr>
          <w:rFonts w:ascii="Century Gothic" w:hAnsi="Century Gothic"/>
          <w:color w:val="000000"/>
        </w:rPr>
        <w:t>In</w:t>
      </w:r>
      <w:r w:rsidR="003707C4" w:rsidRPr="003707C4">
        <w:rPr>
          <w:rFonts w:ascii="Century Gothic" w:hAnsi="Century Gothic"/>
          <w:color w:val="000000"/>
        </w:rPr>
        <w:t xml:space="preserve"> </w:t>
      </w:r>
      <w:r w:rsidR="003707C4" w:rsidRPr="003707C4">
        <w:rPr>
          <w:rFonts w:ascii="Century Gothic" w:hAnsi="Century Gothic"/>
          <w:b/>
          <w:bCs/>
          <w:color w:val="000000"/>
        </w:rPr>
        <w:t>Science</w:t>
      </w:r>
      <w:r w:rsidR="003707C4" w:rsidRPr="003707C4">
        <w:rPr>
          <w:rFonts w:ascii="Century Gothic" w:hAnsi="Century Gothic"/>
          <w:color w:val="000000"/>
        </w:rPr>
        <w:t xml:space="preserve">, we'll experiment with building our own prosthetics out of supplies we can find at home. </w:t>
      </w:r>
    </w:p>
    <w:p w14:paraId="0B9F290B" w14:textId="3E857B54" w:rsidR="00300CF0" w:rsidRPr="00300CF0" w:rsidRDefault="00300CF0" w:rsidP="008A0B0F">
      <w:pPr>
        <w:pStyle w:val="font8"/>
        <w:spacing w:before="0" w:beforeAutospacing="0" w:after="0" w:afterAutospacing="0" w:line="336" w:lineRule="atLeast"/>
        <w:ind w:left="2700"/>
        <w:textAlignment w:val="baseline"/>
        <w:rPr>
          <w:rFonts w:ascii="Century Gothic" w:hAnsi="Century Gothic"/>
          <w:i/>
          <w:iCs/>
          <w:color w:val="000000"/>
        </w:rPr>
      </w:pPr>
      <w:r w:rsidRPr="00300CF0">
        <w:rPr>
          <w:rFonts w:ascii="Century Gothic" w:hAnsi="Century Gothic"/>
          <w:i/>
          <w:iCs/>
          <w:color w:val="000000"/>
        </w:rPr>
        <w:t xml:space="preserve">Provided </w:t>
      </w:r>
      <w:r w:rsidR="003707C4" w:rsidRPr="003707C4">
        <w:rPr>
          <w:rFonts w:ascii="Century Gothic" w:hAnsi="Century Gothic"/>
          <w:i/>
          <w:iCs/>
          <w:color w:val="000000"/>
        </w:rPr>
        <w:t>Supplies</w:t>
      </w:r>
      <w:r w:rsidRPr="00300CF0">
        <w:rPr>
          <w:rFonts w:ascii="Century Gothic" w:hAnsi="Century Gothic"/>
          <w:i/>
          <w:iCs/>
          <w:color w:val="000000"/>
        </w:rPr>
        <w:t>: Builder Book and Builder Bricks</w:t>
      </w:r>
    </w:p>
    <w:p w14:paraId="04E8E0A5" w14:textId="437F8404" w:rsidR="00300CF0" w:rsidRPr="00300CF0" w:rsidRDefault="00300CF0" w:rsidP="008A0B0F">
      <w:pPr>
        <w:pStyle w:val="font8"/>
        <w:spacing w:before="0" w:beforeAutospacing="0" w:after="0" w:afterAutospacing="0" w:line="336" w:lineRule="atLeast"/>
        <w:ind w:left="2700"/>
        <w:textAlignment w:val="baseline"/>
        <w:rPr>
          <w:rFonts w:ascii="Century Gothic" w:hAnsi="Century Gothic" w:cs="Arial"/>
          <w:i/>
          <w:iCs/>
          <w:color w:val="000000"/>
        </w:rPr>
      </w:pPr>
      <w:r w:rsidRPr="00300CF0">
        <w:rPr>
          <w:rFonts w:ascii="Century Gothic" w:hAnsi="Century Gothic"/>
          <w:i/>
          <w:iCs/>
          <w:color w:val="000000"/>
        </w:rPr>
        <w:t xml:space="preserve">Supplies from Home:  </w:t>
      </w:r>
      <w:r w:rsidRPr="00300CF0">
        <w:rPr>
          <w:rFonts w:ascii="Century Gothic" w:hAnsi="Century Gothic" w:cs="Arial"/>
          <w:i/>
          <w:iCs/>
          <w:color w:val="000000"/>
          <w:bdr w:val="none" w:sz="0" w:space="0" w:color="auto" w:frame="1"/>
        </w:rPr>
        <w:t>Lego-style building b</w:t>
      </w:r>
      <w:r w:rsidRPr="00300CF0">
        <w:rPr>
          <w:rFonts w:ascii="Century Gothic" w:hAnsi="Century Gothic" w:cs="Arial"/>
          <w:i/>
          <w:iCs/>
          <w:color w:val="000000"/>
          <w:bdr w:val="none" w:sz="0" w:space="0" w:color="auto" w:frame="1"/>
        </w:rPr>
        <w:t xml:space="preserve">ricks or common household items like tape, rubber bands, pipe cleaners, tongs, paper towel/toilet paper rolls, popsicle sticks, cardboard.  </w:t>
      </w:r>
      <w:r>
        <w:rPr>
          <w:rFonts w:ascii="Century Gothic" w:hAnsi="Century Gothic" w:cs="Arial"/>
          <w:i/>
          <w:iCs/>
          <w:color w:val="000000"/>
          <w:bdr w:val="none" w:sz="0" w:space="0" w:color="auto" w:frame="1"/>
        </w:rPr>
        <w:t xml:space="preserve">One small ball like a bouncy ball or ping-pong ball.  </w:t>
      </w:r>
    </w:p>
    <w:p w14:paraId="0096F0A6" w14:textId="0DB53AA6" w:rsidR="00300CF0" w:rsidRPr="00300CF0" w:rsidRDefault="00300CF0" w:rsidP="00300CF0">
      <w:pPr>
        <w:rPr>
          <w:rFonts w:ascii="Century Gothic" w:eastAsia="Times New Roman" w:hAnsi="Century Gothic" w:cs="Times New Roman"/>
          <w:sz w:val="28"/>
          <w:szCs w:val="28"/>
        </w:rPr>
      </w:pPr>
      <w:r w:rsidRPr="008A0B0F">
        <w:rPr>
          <w:rFonts w:ascii="Century Gothic" w:eastAsia="Times New Roman" w:hAnsi="Century Gothic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48DD7A6" wp14:editId="5F724A54">
            <wp:simplePos x="0" y="0"/>
            <wp:positionH relativeFrom="column">
              <wp:posOffset>86995</wp:posOffset>
            </wp:positionH>
            <wp:positionV relativeFrom="paragraph">
              <wp:posOffset>152400</wp:posOffset>
            </wp:positionV>
            <wp:extent cx="746760" cy="946150"/>
            <wp:effectExtent l="0" t="0" r="0" b="0"/>
            <wp:wrapSquare wrapText="bothSides"/>
            <wp:docPr id="6" name="Picture 6" descr="page1image133302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image1333020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  <w:instrText xml:space="preserve"/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</w:p>
    <w:p w14:paraId="34181453" w14:textId="77777777" w:rsidR="00300CF0" w:rsidRDefault="00300CF0" w:rsidP="00300CF0">
      <w:pPr>
        <w:rPr>
          <w:rFonts w:ascii="Century Gothic" w:eastAsia="Times New Roman" w:hAnsi="Century Gothic" w:cs="Times New Roman"/>
        </w:rPr>
      </w:pPr>
      <w:r w:rsidRPr="00300CF0">
        <w:rPr>
          <w:rFonts w:ascii="Century Gothic" w:eastAsia="Times New Roman" w:hAnsi="Century Gothic" w:cs="Times New Roman"/>
        </w:rPr>
        <w:t xml:space="preserve">In </w:t>
      </w:r>
      <w:r w:rsidRPr="00300CF0">
        <w:rPr>
          <w:rFonts w:ascii="Century Gothic" w:eastAsia="Times New Roman" w:hAnsi="Century Gothic" w:cs="Times New Roman"/>
          <w:b/>
          <w:bCs/>
        </w:rPr>
        <w:t>Art</w:t>
      </w:r>
      <w:r>
        <w:rPr>
          <w:rFonts w:ascii="Century Gothic" w:eastAsia="Times New Roman" w:hAnsi="Century Gothic" w:cs="Times New Roman"/>
        </w:rPr>
        <w:t xml:space="preserve">, we’ll create a Pocket Prayer Quilt.  </w:t>
      </w:r>
    </w:p>
    <w:p w14:paraId="24F5D9EF" w14:textId="56175599" w:rsidR="00300CF0" w:rsidRPr="00300CF0" w:rsidRDefault="00300CF0" w:rsidP="00300CF0">
      <w:pPr>
        <w:rPr>
          <w:rFonts w:ascii="Century Gothic" w:eastAsia="Times New Roman" w:hAnsi="Century Gothic" w:cs="Times New Roman"/>
          <w:i/>
          <w:iCs/>
        </w:rPr>
      </w:pPr>
      <w:r w:rsidRPr="00300CF0">
        <w:rPr>
          <w:rFonts w:ascii="Century Gothic" w:eastAsia="Times New Roman" w:hAnsi="Century Gothic" w:cs="Times New Roman"/>
          <w:i/>
          <w:iCs/>
        </w:rPr>
        <w:t xml:space="preserve">Provided Supplies: Builder Book and Builder Bricks, fabric, string.  </w:t>
      </w:r>
    </w:p>
    <w:p w14:paraId="3F3233C1" w14:textId="77777777" w:rsidR="00300CF0" w:rsidRDefault="00300CF0" w:rsidP="00300CF0">
      <w:pPr>
        <w:rPr>
          <w:rFonts w:ascii="Century Gothic" w:eastAsia="Times New Roman" w:hAnsi="Century Gothic" w:cs="Times New Roman"/>
          <w:i/>
          <w:iCs/>
        </w:rPr>
      </w:pPr>
      <w:r w:rsidRPr="00300CF0">
        <w:rPr>
          <w:rFonts w:ascii="Century Gothic" w:eastAsia="Times New Roman" w:hAnsi="Century Gothic" w:cs="Times New Roman"/>
          <w:i/>
          <w:iCs/>
        </w:rPr>
        <w:t xml:space="preserve">Supplies from Home:  glue.  </w:t>
      </w:r>
    </w:p>
    <w:p w14:paraId="6A3172F4" w14:textId="353EA44F" w:rsidR="00300CF0" w:rsidRPr="00300CF0" w:rsidRDefault="00300CF0" w:rsidP="00300CF0">
      <w:pPr>
        <w:rPr>
          <w:rFonts w:ascii="Century Gothic" w:eastAsia="Times New Roman" w:hAnsi="Century Gothic" w:cs="Times New Roman"/>
          <w:i/>
          <w:iCs/>
        </w:rPr>
      </w:pPr>
      <w:r w:rsidRPr="00300CF0">
        <w:rPr>
          <w:rFonts w:ascii="Century Gothic" w:eastAsia="Times New Roman" w:hAnsi="Century Gothic" w:cs="Times New Roman"/>
          <w:i/>
          <w:iCs/>
        </w:rPr>
        <w:t>Optional</w:t>
      </w:r>
      <w:r>
        <w:rPr>
          <w:rFonts w:ascii="Century Gothic" w:eastAsia="Times New Roman" w:hAnsi="Century Gothic" w:cs="Times New Roman"/>
          <w:i/>
          <w:iCs/>
        </w:rPr>
        <w:t xml:space="preserve"> Supplies from Home</w:t>
      </w:r>
      <w:r w:rsidRPr="00300CF0">
        <w:rPr>
          <w:rFonts w:ascii="Century Gothic" w:eastAsia="Times New Roman" w:hAnsi="Century Gothic" w:cs="Times New Roman"/>
          <w:i/>
          <w:iCs/>
        </w:rPr>
        <w:t xml:space="preserve">: needle and scissors.  </w:t>
      </w:r>
      <w:r w:rsidRPr="00300CF0">
        <w:rPr>
          <w:rFonts w:ascii="Century Gothic" w:eastAsia="Times New Roman" w:hAnsi="Century Gothic" w:cs="Times New Roman"/>
          <w:i/>
          <w:iCs/>
        </w:rPr>
      </w:r>
      <w:r w:rsidRPr="00300CF0">
        <w:rPr>
          <w:rFonts w:ascii="Century Gothic" w:eastAsia="Times New Roman" w:hAnsi="Century Gothic" w:cs="Times New Roman"/>
          <w:i/>
          <w:iCs/>
        </w:rPr>
        <w:instrText xml:space="preserve"/>
      </w:r>
      <w:r w:rsidRPr="00300CF0">
        <w:rPr>
          <w:rFonts w:ascii="Century Gothic" w:eastAsia="Times New Roman" w:hAnsi="Century Gothic" w:cs="Times New Roman"/>
          <w:i/>
          <w:iCs/>
        </w:rPr>
      </w:r>
      <w:r w:rsidRPr="00300CF0">
        <w:rPr>
          <w:rFonts w:ascii="Century Gothic" w:eastAsia="Times New Roman" w:hAnsi="Century Gothic" w:cs="Times New Roman"/>
          <w:i/>
          <w:iCs/>
        </w:rPr>
      </w:r>
    </w:p>
    <w:p w14:paraId="050D32CE" w14:textId="1FC4364E" w:rsidR="00300CF0" w:rsidRPr="00300CF0" w:rsidRDefault="008A0B0F" w:rsidP="00300CF0">
      <w:pPr>
        <w:rPr>
          <w:rFonts w:ascii="Century Gothic" w:eastAsia="Times New Roman" w:hAnsi="Century Gothic" w:cs="Times New Roman"/>
          <w:i/>
          <w:iCs/>
          <w:sz w:val="28"/>
          <w:szCs w:val="28"/>
        </w:rPr>
      </w:pPr>
      <w:r w:rsidRPr="008A0B0F">
        <w:rPr>
          <w:rFonts w:ascii="Century Gothic" w:eastAsia="Times New Roman" w:hAnsi="Century Gothic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985EA30" wp14:editId="67544432">
            <wp:simplePos x="0" y="0"/>
            <wp:positionH relativeFrom="column">
              <wp:posOffset>12700</wp:posOffset>
            </wp:positionH>
            <wp:positionV relativeFrom="paragraph">
              <wp:posOffset>156683</wp:posOffset>
            </wp:positionV>
            <wp:extent cx="1129030" cy="952500"/>
            <wp:effectExtent l="0" t="0" r="0" b="0"/>
            <wp:wrapSquare wrapText="bothSides"/>
            <wp:docPr id="8" name="Picture 8" descr="page1image303503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image30350367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CF0" w:rsidRPr="00300CF0">
        <w:rPr>
          <w:rFonts w:ascii="Century Gothic" w:eastAsia="Times New Roman" w:hAnsi="Century Gothic" w:cs="Times New Roman"/>
          <w:i/>
          <w:iCs/>
          <w:sz w:val="28"/>
          <w:szCs w:val="28"/>
        </w:rPr>
      </w:r>
      <w:r w:rsidR="00300CF0" w:rsidRPr="00300CF0">
        <w:rPr>
          <w:rFonts w:ascii="Century Gothic" w:eastAsia="Times New Roman" w:hAnsi="Century Gothic" w:cs="Times New Roman"/>
          <w:i/>
          <w:iCs/>
          <w:sz w:val="28"/>
          <w:szCs w:val="28"/>
        </w:rPr>
        <w:instrText xml:space="preserve"/>
      </w:r>
      <w:r w:rsidR="00300CF0" w:rsidRPr="00300CF0">
        <w:rPr>
          <w:rFonts w:ascii="Century Gothic" w:eastAsia="Times New Roman" w:hAnsi="Century Gothic" w:cs="Times New Roman"/>
          <w:i/>
          <w:iCs/>
          <w:sz w:val="28"/>
          <w:szCs w:val="28"/>
        </w:rPr>
      </w:r>
      <w:r w:rsidR="00300CF0" w:rsidRPr="00300CF0">
        <w:rPr>
          <w:rFonts w:ascii="Century Gothic" w:eastAsia="Times New Roman" w:hAnsi="Century Gothic" w:cs="Times New Roman"/>
          <w:i/>
          <w:iCs/>
          <w:sz w:val="28"/>
          <w:szCs w:val="28"/>
        </w:rPr>
      </w:r>
      <w:r w:rsidR="00300CF0" w:rsidRPr="00300CF0">
        <w:rPr>
          <w:rFonts w:ascii="Century Gothic" w:eastAsia="Times New Roman" w:hAnsi="Century Gothic" w:cs="Times New Roman"/>
          <w:sz w:val="28"/>
          <w:szCs w:val="28"/>
        </w:rPr>
      </w:r>
      <w:r w:rsidR="00300CF0" w:rsidRPr="00300CF0">
        <w:rPr>
          <w:rFonts w:ascii="Century Gothic" w:eastAsia="Times New Roman" w:hAnsi="Century Gothic" w:cs="Times New Roman"/>
          <w:sz w:val="28"/>
          <w:szCs w:val="28"/>
        </w:rPr>
        <w:instrText xml:space="preserve"/>
      </w:r>
      <w:r w:rsidR="00300CF0" w:rsidRPr="00300CF0">
        <w:rPr>
          <w:rFonts w:ascii="Century Gothic" w:eastAsia="Times New Roman" w:hAnsi="Century Gothic" w:cs="Times New Roman"/>
          <w:sz w:val="28"/>
          <w:szCs w:val="28"/>
        </w:rPr>
      </w:r>
      <w:r w:rsidR="00300CF0" w:rsidRPr="00300CF0">
        <w:rPr>
          <w:rFonts w:ascii="Century Gothic" w:eastAsia="Times New Roman" w:hAnsi="Century Gothic" w:cs="Times New Roman"/>
          <w:sz w:val="28"/>
          <w:szCs w:val="28"/>
        </w:rPr>
      </w:r>
    </w:p>
    <w:p w14:paraId="1F16CFD3" w14:textId="70A49358" w:rsidR="00BC3B65" w:rsidRDefault="00300CF0">
      <w:pPr>
        <w:rPr>
          <w:rFonts w:ascii="Century Gothic" w:hAnsi="Century Gothic"/>
        </w:rPr>
      </w:pPr>
      <w:r w:rsidRPr="00300CF0">
        <w:rPr>
          <w:rFonts w:ascii="Century Gothic" w:hAnsi="Century Gothic"/>
        </w:rPr>
        <w:t xml:space="preserve">In </w:t>
      </w:r>
      <w:r w:rsidRPr="00300CF0">
        <w:rPr>
          <w:rFonts w:ascii="Century Gothic" w:hAnsi="Century Gothic"/>
          <w:b/>
          <w:bCs/>
        </w:rPr>
        <w:t>Games</w:t>
      </w:r>
      <w:r>
        <w:rPr>
          <w:rFonts w:ascii="Century Gothic" w:hAnsi="Century Gothic"/>
          <w:b/>
          <w:bCs/>
        </w:rPr>
        <w:t>,</w:t>
      </w:r>
      <w:r>
        <w:rPr>
          <w:rFonts w:ascii="Century Gothic" w:hAnsi="Century Gothic"/>
        </w:rPr>
        <w:t xml:space="preserve"> we’ll put a fun spin on Guess Who or Celebrities by using the Gospel Rules! Or you can find a creative version of tag on the website.  </w:t>
      </w:r>
    </w:p>
    <w:p w14:paraId="445DD7ED" w14:textId="04443094" w:rsidR="00300CF0" w:rsidRPr="00300CF0" w:rsidRDefault="00300CF0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 w:rsidR="00B0476E">
        <w:rPr>
          <w:rFonts w:ascii="Century Gothic" w:hAnsi="Century Gothic"/>
          <w:i/>
          <w:iCs/>
        </w:rPr>
        <w:t>.</w:t>
      </w:r>
    </w:p>
    <w:p w14:paraId="11E3CE62" w14:textId="47084853" w:rsidR="00300CF0" w:rsidRDefault="00300CF0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Supplies from Home:  Guess Who or Celebrities</w:t>
      </w:r>
      <w:r w:rsidR="00B0476E">
        <w:rPr>
          <w:rFonts w:ascii="Century Gothic" w:hAnsi="Century Gothic"/>
          <w:i/>
          <w:iCs/>
        </w:rPr>
        <w:t>.</w:t>
      </w:r>
    </w:p>
    <w:p w14:paraId="05D4999E" w14:textId="46CC6302" w:rsidR="00300CF0" w:rsidRPr="008A0B0F" w:rsidRDefault="00300CF0">
      <w:pPr>
        <w:rPr>
          <w:rFonts w:ascii="Century Gothic" w:hAnsi="Century Gothic"/>
          <w:sz w:val="28"/>
          <w:szCs w:val="28"/>
        </w:rPr>
      </w:pPr>
    </w:p>
    <w:p w14:paraId="1043C47F" w14:textId="562E0CFE" w:rsidR="00300CF0" w:rsidRDefault="003439DF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D5B2308" wp14:editId="545CDFFD">
            <wp:simplePos x="0" y="0"/>
            <wp:positionH relativeFrom="column">
              <wp:posOffset>50800</wp:posOffset>
            </wp:positionH>
            <wp:positionV relativeFrom="paragraph">
              <wp:posOffset>33020</wp:posOffset>
            </wp:positionV>
            <wp:extent cx="1003300" cy="917575"/>
            <wp:effectExtent l="0" t="0" r="0" b="0"/>
            <wp:wrapSquare wrapText="bothSides"/>
            <wp:docPr id="5" name="Picture 5" descr="page1image272277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image27227718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CF0" w:rsidRPr="00300CF0">
        <w:rPr>
          <w:rFonts w:ascii="Century Gothic" w:hAnsi="Century Gothic"/>
        </w:rPr>
        <w:t>After learning about how</w:t>
      </w:r>
      <w:r w:rsidR="00300CF0">
        <w:rPr>
          <w:rFonts w:ascii="Century Gothic" w:hAnsi="Century Gothic"/>
        </w:rPr>
        <w:t xml:space="preserve"> Jesus wants us to make the world a better place by living out our faith, we’ll be inspired to do a </w:t>
      </w:r>
      <w:r w:rsidR="00300CF0" w:rsidRPr="00300CF0">
        <w:rPr>
          <w:rFonts w:ascii="Century Gothic" w:hAnsi="Century Gothic"/>
          <w:b/>
          <w:bCs/>
        </w:rPr>
        <w:t>Big Church Project</w:t>
      </w:r>
      <w:r w:rsidR="00300CF0">
        <w:rPr>
          <w:rFonts w:ascii="Century Gothic" w:hAnsi="Century Gothic"/>
        </w:rPr>
        <w:t xml:space="preserve">!  This week we’ll be inspired to use person-first language.  Kids are invited to ask Pastor Katie about this when they return next week!  </w:t>
      </w:r>
    </w:p>
    <w:p w14:paraId="64F1E2C5" w14:textId="23CB7896" w:rsidR="00300CF0" w:rsidRDefault="00300CF0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 w:rsidR="00B0476E">
        <w:rPr>
          <w:rFonts w:ascii="Century Gothic" w:hAnsi="Century Gothic"/>
          <w:i/>
          <w:iCs/>
        </w:rPr>
        <w:t>.</w:t>
      </w:r>
    </w:p>
    <w:p w14:paraId="4C191824" w14:textId="287DFA56" w:rsidR="003439DF" w:rsidRPr="008A0B0F" w:rsidRDefault="003439DF">
      <w:pPr>
        <w:rPr>
          <w:rFonts w:ascii="Century Gothic" w:hAnsi="Century Gothic"/>
          <w:sz w:val="28"/>
          <w:szCs w:val="28"/>
        </w:rPr>
      </w:pPr>
      <w:r w:rsidRPr="008A0B0F">
        <w:rPr>
          <w:rFonts w:ascii="Century Gothic" w:eastAsia="Times New Roman" w:hAnsi="Century Gothic" w:cs="Times New Roman"/>
          <w:noProof/>
        </w:rPr>
        <w:drawing>
          <wp:anchor distT="0" distB="0" distL="114300" distR="114300" simplePos="0" relativeHeight="251666432" behindDoc="0" locked="0" layoutInCell="1" allowOverlap="1" wp14:anchorId="63F6905D" wp14:editId="6B5B9322">
            <wp:simplePos x="0" y="0"/>
            <wp:positionH relativeFrom="column">
              <wp:posOffset>92075</wp:posOffset>
            </wp:positionH>
            <wp:positionV relativeFrom="paragraph">
              <wp:posOffset>147158</wp:posOffset>
            </wp:positionV>
            <wp:extent cx="906145" cy="733425"/>
            <wp:effectExtent l="0" t="0" r="0" b="3175"/>
            <wp:wrapSquare wrapText="bothSides"/>
            <wp:docPr id="9" name="Picture 9" descr="page1image303266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30326610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6929C" w14:textId="6BE4181D" w:rsidR="003439DF" w:rsidRDefault="003439DF">
      <w:pPr>
        <w:rPr>
          <w:rFonts w:ascii="Century Gothic" w:hAnsi="Century Gothic"/>
        </w:rPr>
      </w:pPr>
      <w:r w:rsidRPr="003439DF">
        <w:rPr>
          <w:rFonts w:ascii="Century Gothic" w:hAnsi="Century Gothic"/>
        </w:rPr>
        <w:t xml:space="preserve">During </w:t>
      </w:r>
      <w:r>
        <w:rPr>
          <w:rFonts w:ascii="Century Gothic" w:hAnsi="Century Gothic"/>
        </w:rPr>
        <w:t xml:space="preserve">Worship we’ll sing and dance along with our VBS </w:t>
      </w:r>
      <w:r w:rsidRPr="003439DF">
        <w:rPr>
          <w:rFonts w:ascii="Century Gothic" w:hAnsi="Century Gothic"/>
          <w:b/>
          <w:bCs/>
        </w:rPr>
        <w:t>Music</w:t>
      </w:r>
      <w:r>
        <w:rPr>
          <w:rFonts w:ascii="Century Gothic" w:hAnsi="Century Gothic"/>
        </w:rPr>
        <w:t xml:space="preserve">.  Kids can also listen to the Music on the Hero Hospital website.  </w:t>
      </w:r>
    </w:p>
    <w:p w14:paraId="18DB7FCE" w14:textId="4FDDE390" w:rsidR="003439DF" w:rsidRDefault="003439DF" w:rsidP="003439DF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 w:rsidR="00B0476E">
        <w:rPr>
          <w:rFonts w:ascii="Century Gothic" w:hAnsi="Century Gothic"/>
          <w:i/>
          <w:iCs/>
        </w:rPr>
        <w:t>.</w:t>
      </w:r>
    </w:p>
    <w:p w14:paraId="409F263A" w14:textId="0CBEF8D1" w:rsidR="003439DF" w:rsidRPr="008A0B0F" w:rsidRDefault="003439DF">
      <w:pPr>
        <w:rPr>
          <w:rFonts w:ascii="Century Gothic" w:hAnsi="Century Gothic"/>
          <w:sz w:val="28"/>
          <w:szCs w:val="28"/>
        </w:rPr>
      </w:pPr>
    </w:p>
    <w:p w14:paraId="3B3F6BC8" w14:textId="352AE8A3" w:rsidR="003439DF" w:rsidRDefault="003439DF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5841F78" wp14:editId="78476B71">
            <wp:simplePos x="0" y="0"/>
            <wp:positionH relativeFrom="column">
              <wp:posOffset>50800</wp:posOffset>
            </wp:positionH>
            <wp:positionV relativeFrom="paragraph">
              <wp:posOffset>15240</wp:posOffset>
            </wp:positionV>
            <wp:extent cx="1257935" cy="927100"/>
            <wp:effectExtent l="0" t="0" r="0" b="0"/>
            <wp:wrapSquare wrapText="bothSides"/>
            <wp:docPr id="4" name="Picture 4" descr="page1image382230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image38223012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After sharing all of these activities and learning about faith during worship and at home with their families, our kids will be able</w:t>
      </w:r>
      <w:r w:rsidR="008A0B0F">
        <w:rPr>
          <w:rFonts w:ascii="Century Gothic" w:hAnsi="Century Gothic"/>
        </w:rPr>
        <w:t xml:space="preserve"> to</w:t>
      </w:r>
      <w:r>
        <w:rPr>
          <w:rFonts w:ascii="Century Gothic" w:hAnsi="Century Gothic"/>
        </w:rPr>
        <w:t xml:space="preserve"> answer this week’s </w:t>
      </w:r>
      <w:r w:rsidRPr="00CF1F63">
        <w:rPr>
          <w:rFonts w:ascii="Century Gothic" w:hAnsi="Century Gothic"/>
          <w:b/>
          <w:bCs/>
        </w:rPr>
        <w:t>Big Question</w:t>
      </w:r>
      <w:r>
        <w:rPr>
          <w:rFonts w:ascii="Century Gothic" w:hAnsi="Century Gothic"/>
        </w:rPr>
        <w:t>: Does experiencing an illness or disability define all of who you are?</w:t>
      </w:r>
    </w:p>
    <w:p w14:paraId="7E0C9D0F" w14:textId="0E6FF9AF" w:rsidR="003439DF" w:rsidRPr="003439DF" w:rsidRDefault="003439DF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 w:rsidR="00B0476E">
        <w:rPr>
          <w:rFonts w:ascii="Century Gothic" w:hAnsi="Century Gothic"/>
          <w:i/>
          <w:iCs/>
        </w:rPr>
        <w:t>.</w:t>
      </w:r>
    </w:p>
    <w:sectPr w:rsidR="003439DF" w:rsidRPr="003439DF" w:rsidSect="003439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C3A1E"/>
    <w:multiLevelType w:val="multilevel"/>
    <w:tmpl w:val="AF840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74C4886"/>
    <w:multiLevelType w:val="multilevel"/>
    <w:tmpl w:val="1EA6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7C4"/>
    <w:rsid w:val="00147B41"/>
    <w:rsid w:val="00256C12"/>
    <w:rsid w:val="00300CF0"/>
    <w:rsid w:val="003439DF"/>
    <w:rsid w:val="00356769"/>
    <w:rsid w:val="003707C4"/>
    <w:rsid w:val="003841F6"/>
    <w:rsid w:val="00820B84"/>
    <w:rsid w:val="008A0B0F"/>
    <w:rsid w:val="00B0476E"/>
    <w:rsid w:val="00CD41FB"/>
    <w:rsid w:val="00CF1F63"/>
    <w:rsid w:val="00FA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D7A47"/>
  <w14:defaultImageDpi w14:val="32767"/>
  <w15:chartTrackingRefBased/>
  <w15:docId w15:val="{4D9F0813-5C11-2B46-AA24-8B2EB1CD3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707C4"/>
  </w:style>
  <w:style w:type="paragraph" w:customStyle="1" w:styleId="font8">
    <w:name w:val="font_8"/>
    <w:basedOn w:val="Normal"/>
    <w:rsid w:val="00300C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0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14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66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458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Jacob</dc:creator>
  <cp:keywords/>
  <dc:description/>
  <cp:lastModifiedBy>Kathryn Jacob</cp:lastModifiedBy>
  <cp:revision>3</cp:revision>
  <cp:lastPrinted>2021-06-04T21:39:00Z</cp:lastPrinted>
  <dcterms:created xsi:type="dcterms:W3CDTF">2021-06-08T19:00:00Z</dcterms:created>
  <dcterms:modified xsi:type="dcterms:W3CDTF">2021-06-08T19:02:00Z</dcterms:modified>
</cp:coreProperties>
</file>